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02" w:rsidRDefault="00AA3702" w:rsidP="00AA3702">
      <w:pPr>
        <w:rPr>
          <w:color w:val="000000"/>
        </w:rPr>
      </w:pPr>
      <w:r>
        <w:rPr>
          <w:rFonts w:ascii="Arial" w:hAnsi="Arial" w:cs="Arial"/>
          <w:b/>
          <w:bCs/>
          <w:color w:val="000000"/>
          <w:sz w:val="24"/>
          <w:szCs w:val="24"/>
          <w:u w:val="single"/>
        </w:rPr>
        <w:t>ATTENDANCE</w:t>
      </w:r>
      <w:r>
        <w:rPr>
          <w:rFonts w:ascii="Arial" w:hAnsi="Arial" w:cs="Arial"/>
          <w:b/>
          <w:bCs/>
          <w:color w:val="000000"/>
          <w:sz w:val="24"/>
          <w:szCs w:val="24"/>
        </w:rPr>
        <w:t xml:space="preserve"> - </w:t>
      </w:r>
      <w:r>
        <w:rPr>
          <w:rFonts w:ascii="Arial" w:hAnsi="Arial" w:cs="Arial"/>
          <w:b/>
          <w:bCs/>
          <w:color w:val="000000"/>
          <w:sz w:val="24"/>
          <w:szCs w:val="24"/>
          <w:u w:val="single"/>
        </w:rPr>
        <w:t>General Studies</w:t>
      </w:r>
    </w:p>
    <w:p w:rsidR="00AA3702" w:rsidRDefault="00AA3702" w:rsidP="00AA3702">
      <w:pPr>
        <w:rPr>
          <w:color w:val="000000"/>
        </w:rPr>
      </w:pPr>
      <w:r>
        <w:rPr>
          <w:rFonts w:ascii="Arial" w:hAnsi="Arial" w:cs="Arial"/>
          <w:color w:val="000000"/>
          <w:sz w:val="20"/>
          <w:szCs w:val="20"/>
        </w:rPr>
        <w:t>The following is a brief review of the Yeshiva’s General Studies attendance policies.</w:t>
      </w:r>
    </w:p>
    <w:p w:rsidR="00AA3702" w:rsidRDefault="00AA3702" w:rsidP="00AA3702">
      <w:pPr>
        <w:rPr>
          <w:color w:val="000000"/>
        </w:rPr>
      </w:pPr>
      <w:r>
        <w:rPr>
          <w:color w:val="000000"/>
        </w:rPr>
        <w:t> </w:t>
      </w:r>
    </w:p>
    <w:p w:rsidR="00AA3702" w:rsidRDefault="00AA3702" w:rsidP="00AA3702">
      <w:pPr>
        <w:numPr>
          <w:ilvl w:val="0"/>
          <w:numId w:val="1"/>
        </w:numPr>
        <w:rPr>
          <w:rFonts w:eastAsia="Times New Roman"/>
          <w:color w:val="000000"/>
        </w:rPr>
      </w:pPr>
      <w:r>
        <w:rPr>
          <w:rFonts w:ascii="Arial" w:eastAsia="Times New Roman" w:hAnsi="Arial" w:cs="Arial"/>
          <w:color w:val="000000"/>
          <w:sz w:val="20"/>
          <w:szCs w:val="20"/>
        </w:rPr>
        <w:t xml:space="preserve">A student marked “unexcused late” 4 times or more in a single trimester for a single class will have his grade reduced by one point </w:t>
      </w:r>
      <w:proofErr w:type="gramStart"/>
      <w:r>
        <w:rPr>
          <w:rFonts w:ascii="Arial" w:eastAsia="Times New Roman" w:hAnsi="Arial" w:cs="Arial"/>
          <w:color w:val="000000"/>
          <w:sz w:val="20"/>
          <w:szCs w:val="20"/>
        </w:rPr>
        <w:t>for each lateness</w:t>
      </w:r>
      <w:proofErr w:type="gramEnd"/>
      <w:r>
        <w:rPr>
          <w:rFonts w:ascii="Arial" w:eastAsia="Times New Roman" w:hAnsi="Arial" w:cs="Arial"/>
          <w:color w:val="000000"/>
          <w:sz w:val="20"/>
          <w:szCs w:val="20"/>
        </w:rPr>
        <w:t xml:space="preserve"> (i.e. 4 </w:t>
      </w:r>
      <w:proofErr w:type="spellStart"/>
      <w:r>
        <w:rPr>
          <w:rFonts w:ascii="Arial" w:eastAsia="Times New Roman" w:hAnsi="Arial" w:cs="Arial"/>
          <w:color w:val="000000"/>
          <w:sz w:val="20"/>
          <w:szCs w:val="20"/>
        </w:rPr>
        <w:t>lates</w:t>
      </w:r>
      <w:proofErr w:type="spellEnd"/>
      <w:r>
        <w:rPr>
          <w:rFonts w:ascii="Arial" w:eastAsia="Times New Roman" w:hAnsi="Arial" w:cs="Arial"/>
          <w:color w:val="000000"/>
          <w:sz w:val="20"/>
          <w:szCs w:val="20"/>
        </w:rPr>
        <w:t xml:space="preserve"> minus 1 point, 5 </w:t>
      </w:r>
      <w:proofErr w:type="spellStart"/>
      <w:r>
        <w:rPr>
          <w:rFonts w:ascii="Arial" w:eastAsia="Times New Roman" w:hAnsi="Arial" w:cs="Arial"/>
          <w:color w:val="000000"/>
          <w:sz w:val="20"/>
          <w:szCs w:val="20"/>
        </w:rPr>
        <w:t>lates</w:t>
      </w:r>
      <w:proofErr w:type="spellEnd"/>
      <w:r>
        <w:rPr>
          <w:rFonts w:ascii="Arial" w:eastAsia="Times New Roman" w:hAnsi="Arial" w:cs="Arial"/>
          <w:color w:val="000000"/>
          <w:sz w:val="20"/>
          <w:szCs w:val="20"/>
        </w:rPr>
        <w:t xml:space="preserve"> minus 2 points, etc.).</w:t>
      </w:r>
      <w:r>
        <w:rPr>
          <w:rFonts w:ascii="Times New Roman" w:eastAsia="Times New Roman" w:hAnsi="Times New Roman" w:cs="Times New Roman"/>
          <w:color w:val="000000"/>
          <w:sz w:val="24"/>
          <w:szCs w:val="24"/>
        </w:rPr>
        <w:t xml:space="preserve"> </w:t>
      </w:r>
    </w:p>
    <w:p w:rsidR="00AA3702" w:rsidRDefault="00AA3702" w:rsidP="00AA3702">
      <w:pPr>
        <w:ind w:left="360"/>
        <w:rPr>
          <w:color w:val="000000"/>
        </w:rPr>
      </w:pPr>
      <w:r>
        <w:rPr>
          <w:color w:val="000000"/>
        </w:rPr>
        <w:t> </w:t>
      </w:r>
    </w:p>
    <w:p w:rsidR="00AA3702" w:rsidRDefault="00AA3702" w:rsidP="00AA3702">
      <w:pPr>
        <w:numPr>
          <w:ilvl w:val="0"/>
          <w:numId w:val="2"/>
        </w:numPr>
        <w:rPr>
          <w:rFonts w:eastAsia="Times New Roman"/>
          <w:color w:val="000000"/>
        </w:rPr>
      </w:pPr>
      <w:r>
        <w:rPr>
          <w:rFonts w:ascii="Arial" w:eastAsia="Times New Roman" w:hAnsi="Arial" w:cs="Arial"/>
          <w:color w:val="000000"/>
          <w:sz w:val="20"/>
          <w:szCs w:val="20"/>
        </w:rPr>
        <w:t>Each unexcused absence/cut will carry a 5 point deduction from the trimester grade.</w:t>
      </w:r>
      <w:r>
        <w:rPr>
          <w:rFonts w:ascii="Times New Roman" w:eastAsia="Times New Roman" w:hAnsi="Times New Roman" w:cs="Times New Roman"/>
          <w:color w:val="000000"/>
          <w:sz w:val="24"/>
          <w:szCs w:val="24"/>
        </w:rPr>
        <w:t xml:space="preserve"> </w:t>
      </w:r>
    </w:p>
    <w:p w:rsidR="00AA3702" w:rsidRDefault="00AA3702" w:rsidP="00AA3702">
      <w:pPr>
        <w:rPr>
          <w:color w:val="000000"/>
        </w:rPr>
      </w:pPr>
      <w:r>
        <w:rPr>
          <w:color w:val="000000"/>
        </w:rPr>
        <w:t> </w:t>
      </w:r>
    </w:p>
    <w:p w:rsidR="00AA3702" w:rsidRDefault="00AA3702" w:rsidP="00AA3702">
      <w:pPr>
        <w:numPr>
          <w:ilvl w:val="0"/>
          <w:numId w:val="3"/>
        </w:numPr>
        <w:rPr>
          <w:rFonts w:eastAsia="Times New Roman"/>
          <w:color w:val="000000"/>
        </w:rPr>
      </w:pPr>
      <w:r>
        <w:rPr>
          <w:rFonts w:ascii="Arial" w:eastAsia="Times New Roman" w:hAnsi="Arial" w:cs="Arial"/>
          <w:color w:val="000000"/>
          <w:sz w:val="20"/>
          <w:szCs w:val="20"/>
        </w:rPr>
        <w:t xml:space="preserve">It is the responsibility of the student to verify that his lateness or absence was excused. This must be done by confirmation from the parent or a credible adult. </w:t>
      </w:r>
      <w:r>
        <w:rPr>
          <w:rFonts w:ascii="Arial" w:eastAsia="Times New Roman" w:hAnsi="Arial" w:cs="Arial"/>
          <w:b/>
          <w:bCs/>
          <w:i/>
          <w:iCs/>
          <w:color w:val="000000"/>
          <w:sz w:val="20"/>
          <w:szCs w:val="20"/>
        </w:rPr>
        <w:t>It is an administrative decision whether an excuse is acceptable. Therefore when sending us a note that the absence/lateness was excused you must provide the reason for the absence/lateness</w:t>
      </w:r>
      <w:r>
        <w:rPr>
          <w:rFonts w:ascii="Arial" w:eastAsia="Times New Roman" w:hAnsi="Arial" w:cs="Arial"/>
          <w:i/>
          <w:iCs/>
          <w:color w:val="000000"/>
          <w:sz w:val="20"/>
          <w:szCs w:val="20"/>
        </w:rPr>
        <w:t xml:space="preserve">. </w:t>
      </w:r>
    </w:p>
    <w:p w:rsidR="00AA3702" w:rsidRDefault="00AA3702" w:rsidP="00AA3702">
      <w:pPr>
        <w:rPr>
          <w:color w:val="000000"/>
        </w:rPr>
      </w:pPr>
      <w:r>
        <w:rPr>
          <w:color w:val="000000"/>
        </w:rPr>
        <w:t> </w:t>
      </w:r>
    </w:p>
    <w:p w:rsidR="00AA3702" w:rsidRDefault="00AA3702" w:rsidP="00AA3702">
      <w:pPr>
        <w:numPr>
          <w:ilvl w:val="0"/>
          <w:numId w:val="4"/>
        </w:numPr>
        <w:rPr>
          <w:rFonts w:eastAsia="Times New Roman"/>
          <w:color w:val="000000"/>
        </w:rPr>
      </w:pPr>
      <w:r>
        <w:rPr>
          <w:rFonts w:ascii="Arial" w:eastAsia="Times New Roman" w:hAnsi="Arial" w:cs="Arial"/>
          <w:color w:val="000000"/>
          <w:sz w:val="20"/>
          <w:szCs w:val="20"/>
        </w:rPr>
        <w:t xml:space="preserve">PLEASE NOTE; The office records attendance daily. Once recorded the absence/lateness is </w:t>
      </w:r>
      <w:r>
        <w:rPr>
          <w:rFonts w:ascii="Arial" w:eastAsia="Times New Roman" w:hAnsi="Arial" w:cs="Arial"/>
          <w:color w:val="000000"/>
          <w:sz w:val="20"/>
          <w:szCs w:val="20"/>
          <w:u w:val="single"/>
        </w:rPr>
        <w:t>assumed unexcused</w:t>
      </w:r>
      <w:r>
        <w:rPr>
          <w:rFonts w:ascii="Arial" w:eastAsia="Times New Roman" w:hAnsi="Arial" w:cs="Arial"/>
          <w:color w:val="000000"/>
          <w:sz w:val="20"/>
          <w:szCs w:val="20"/>
        </w:rPr>
        <w:t xml:space="preserve"> unless we have been provided a viable excuse with proper confirmation. The computer, at the end of the trimester will automatically deduct the points from the trimester grade. Once the trimester has passed and report cards have been printed, points are not “refundable.” To avoid miscommunications we always send an email home when recording an unexcused absence. You should reply immediately to those emails if the absence is genuinely “excusable.”</w:t>
      </w:r>
      <w:r>
        <w:rPr>
          <w:rFonts w:ascii="Arial" w:eastAsia="Times New Roman" w:hAnsi="Arial" w:cs="Arial"/>
          <w:color w:val="000000"/>
          <w:sz w:val="24"/>
          <w:szCs w:val="24"/>
        </w:rPr>
        <w:t xml:space="preserve"> </w:t>
      </w:r>
      <w:r>
        <w:rPr>
          <w:rFonts w:ascii="Arial" w:eastAsia="Times New Roman" w:hAnsi="Arial" w:cs="Arial"/>
          <w:color w:val="000000"/>
          <w:sz w:val="20"/>
          <w:szCs w:val="20"/>
        </w:rPr>
        <w:t xml:space="preserve">We do not send emails home for </w:t>
      </w:r>
      <w:proofErr w:type="spellStart"/>
      <w:r>
        <w:rPr>
          <w:rFonts w:ascii="Arial" w:eastAsia="Times New Roman" w:hAnsi="Arial" w:cs="Arial"/>
          <w:color w:val="000000"/>
          <w:sz w:val="20"/>
          <w:szCs w:val="20"/>
        </w:rPr>
        <w:t>latenesses</w:t>
      </w:r>
      <w:proofErr w:type="spellEnd"/>
      <w:r>
        <w:rPr>
          <w:rFonts w:ascii="Arial" w:eastAsia="Times New Roman" w:hAnsi="Arial" w:cs="Arial"/>
          <w:color w:val="000000"/>
          <w:sz w:val="20"/>
          <w:szCs w:val="20"/>
        </w:rPr>
        <w:t xml:space="preserve">. However, a student can check with the office if he wants to see his lateness record. In truth, there should be no need to lose points for lateness since the first 3 </w:t>
      </w:r>
      <w:proofErr w:type="spellStart"/>
      <w:r>
        <w:rPr>
          <w:rFonts w:ascii="Arial" w:eastAsia="Times New Roman" w:hAnsi="Arial" w:cs="Arial"/>
          <w:color w:val="000000"/>
          <w:sz w:val="20"/>
          <w:szCs w:val="20"/>
        </w:rPr>
        <w:t>lates</w:t>
      </w:r>
      <w:proofErr w:type="spellEnd"/>
      <w:r>
        <w:rPr>
          <w:rFonts w:ascii="Arial" w:eastAsia="Times New Roman" w:hAnsi="Arial" w:cs="Arial"/>
          <w:color w:val="000000"/>
          <w:sz w:val="20"/>
          <w:szCs w:val="20"/>
        </w:rPr>
        <w:t xml:space="preserve"> do not cause a point deduction and no one should be late more than 3 times in a single trimester, in the same class.</w:t>
      </w:r>
      <w:r>
        <w:rPr>
          <w:rFonts w:ascii="Times New Roman" w:eastAsia="Times New Roman" w:hAnsi="Times New Roman" w:cs="Times New Roman"/>
          <w:color w:val="000000"/>
          <w:sz w:val="24"/>
          <w:szCs w:val="24"/>
        </w:rPr>
        <w:t xml:space="preserve"> </w:t>
      </w:r>
    </w:p>
    <w:p w:rsidR="00AA3702" w:rsidRDefault="00AA3702" w:rsidP="00AA3702">
      <w:pPr>
        <w:rPr>
          <w:color w:val="000000"/>
        </w:rPr>
      </w:pPr>
      <w:r>
        <w:rPr>
          <w:color w:val="000000"/>
        </w:rPr>
        <w:t> </w:t>
      </w:r>
    </w:p>
    <w:p w:rsidR="00AA3702" w:rsidRDefault="00AA3702" w:rsidP="00AA3702">
      <w:pPr>
        <w:rPr>
          <w:color w:val="000000"/>
        </w:rPr>
      </w:pPr>
      <w:r>
        <w:rPr>
          <w:rFonts w:ascii="Arial" w:hAnsi="Arial" w:cs="Arial"/>
          <w:color w:val="000000"/>
          <w:sz w:val="20"/>
          <w:szCs w:val="20"/>
        </w:rPr>
        <w:t xml:space="preserve">A stellar attendance record generally denotes stellar student performance!  </w:t>
      </w:r>
    </w:p>
    <w:p w:rsidR="00AA3702" w:rsidRDefault="00AA3702" w:rsidP="00AA3702">
      <w:pPr>
        <w:rPr>
          <w:color w:val="000000"/>
        </w:rPr>
      </w:pPr>
      <w:r>
        <w:rPr>
          <w:color w:val="000000"/>
        </w:rPr>
        <w:t> </w:t>
      </w:r>
    </w:p>
    <w:p w:rsidR="00AA3702" w:rsidRDefault="00AA3702" w:rsidP="00AA3702">
      <w:pPr>
        <w:rPr>
          <w:color w:val="000000"/>
        </w:rPr>
      </w:pPr>
      <w:r>
        <w:rPr>
          <w:rFonts w:ascii="Arial" w:hAnsi="Arial" w:cs="Arial"/>
          <w:b/>
          <w:bCs/>
          <w:color w:val="000000"/>
          <w:sz w:val="24"/>
          <w:szCs w:val="24"/>
          <w:u w:val="single"/>
        </w:rPr>
        <w:t>Decorum</w:t>
      </w:r>
    </w:p>
    <w:p w:rsidR="00AA3702" w:rsidRDefault="00AA3702" w:rsidP="00AA3702">
      <w:pPr>
        <w:rPr>
          <w:color w:val="000000"/>
        </w:rPr>
      </w:pPr>
      <w:r>
        <w:rPr>
          <w:color w:val="000000"/>
        </w:rPr>
        <w:t> </w:t>
      </w:r>
    </w:p>
    <w:p w:rsidR="00AA3702" w:rsidRDefault="00AA3702" w:rsidP="00AA3702">
      <w:pPr>
        <w:rPr>
          <w:color w:val="000000"/>
        </w:rPr>
      </w:pPr>
      <w:proofErr w:type="gramStart"/>
      <w:r>
        <w:rPr>
          <w:rFonts w:ascii="Arial" w:hAnsi="Arial" w:cs="Arial"/>
          <w:color w:val="000000"/>
          <w:sz w:val="20"/>
          <w:szCs w:val="20"/>
        </w:rPr>
        <w:t>Secular studies at our Yeshiva is</w:t>
      </w:r>
      <w:proofErr w:type="gramEnd"/>
      <w:r>
        <w:rPr>
          <w:rFonts w:ascii="Arial" w:hAnsi="Arial" w:cs="Arial"/>
          <w:color w:val="000000"/>
          <w:sz w:val="20"/>
          <w:szCs w:val="20"/>
        </w:rPr>
        <w:t xml:space="preserve"> taken seriously, is highly regarded and is an opportunity for a Kiddush Hashem. There should be no need to discipline a student. In the event an issue </w:t>
      </w:r>
      <w:proofErr w:type="gramStart"/>
      <w:r>
        <w:rPr>
          <w:rFonts w:ascii="Arial" w:hAnsi="Arial" w:cs="Arial"/>
          <w:color w:val="000000"/>
          <w:sz w:val="20"/>
          <w:szCs w:val="20"/>
        </w:rPr>
        <w:t>arises</w:t>
      </w:r>
      <w:proofErr w:type="gramEnd"/>
      <w:r>
        <w:rPr>
          <w:rFonts w:ascii="Arial" w:hAnsi="Arial" w:cs="Arial"/>
          <w:color w:val="000000"/>
          <w:sz w:val="20"/>
          <w:szCs w:val="20"/>
        </w:rPr>
        <w:t xml:space="preserve"> that warrants administrative action, the following is expected procedure. </w:t>
      </w:r>
    </w:p>
    <w:p w:rsidR="00AA3702" w:rsidRDefault="00AA3702" w:rsidP="00AA3702">
      <w:pPr>
        <w:numPr>
          <w:ilvl w:val="0"/>
          <w:numId w:val="5"/>
        </w:numPr>
        <w:rPr>
          <w:rFonts w:eastAsia="Times New Roman"/>
          <w:color w:val="000000"/>
        </w:rPr>
      </w:pPr>
      <w:r>
        <w:rPr>
          <w:rFonts w:ascii="Arial" w:eastAsia="Times New Roman" w:hAnsi="Arial" w:cs="Arial"/>
          <w:color w:val="000000"/>
          <w:sz w:val="20"/>
          <w:szCs w:val="20"/>
        </w:rPr>
        <w:t xml:space="preserve">A student ejection from class will result in automatic deduction of 2 points from the trimester grade. </w:t>
      </w:r>
    </w:p>
    <w:p w:rsidR="00AA3702" w:rsidRDefault="00AA3702" w:rsidP="00AA3702">
      <w:pPr>
        <w:numPr>
          <w:ilvl w:val="0"/>
          <w:numId w:val="5"/>
        </w:numPr>
        <w:rPr>
          <w:rFonts w:eastAsia="Times New Roman"/>
          <w:color w:val="000000"/>
        </w:rPr>
      </w:pPr>
      <w:r>
        <w:rPr>
          <w:rFonts w:ascii="Arial" w:eastAsia="Times New Roman" w:hAnsi="Arial" w:cs="Arial"/>
          <w:color w:val="000000"/>
          <w:sz w:val="20"/>
          <w:szCs w:val="20"/>
        </w:rPr>
        <w:t xml:space="preserve">Continued ejections and disruption of class learning will result in further action – possibly including failure of the course and/or expulsion. </w:t>
      </w:r>
    </w:p>
    <w:p w:rsidR="00AA3702" w:rsidRDefault="00AA3702" w:rsidP="00AA3702">
      <w:pPr>
        <w:rPr>
          <w:rFonts w:ascii="Arial" w:hAnsi="Arial" w:cs="Arial"/>
          <w:b/>
          <w:bCs/>
          <w:color w:val="000000"/>
          <w:u w:val="single"/>
        </w:rPr>
      </w:pPr>
    </w:p>
    <w:p w:rsidR="00AA3702" w:rsidRDefault="00AA3702" w:rsidP="00AA3702">
      <w:pPr>
        <w:rPr>
          <w:color w:val="000000"/>
        </w:rPr>
      </w:pPr>
      <w:r>
        <w:rPr>
          <w:rFonts w:ascii="Arial" w:hAnsi="Arial" w:cs="Arial"/>
          <w:b/>
          <w:bCs/>
          <w:color w:val="000000"/>
          <w:u w:val="single"/>
        </w:rPr>
        <w:t>Class Size and Schedule</w:t>
      </w:r>
    </w:p>
    <w:p w:rsidR="00AA3702" w:rsidRDefault="00AA3702" w:rsidP="00AA3702">
      <w:pPr>
        <w:rPr>
          <w:color w:val="000000"/>
        </w:rPr>
      </w:pPr>
      <w:r>
        <w:rPr>
          <w:color w:val="000000"/>
        </w:rPr>
        <w:t xml:space="preserve">Class size varies. Some classes are small (e.g. less than 10 students) while others could have in the range of 25 students. We are very careful to keep student teacher ratio to a manageable and productive level – gauging each class/teacher on </w:t>
      </w:r>
      <w:proofErr w:type="gramStart"/>
      <w:r>
        <w:rPr>
          <w:color w:val="000000"/>
        </w:rPr>
        <w:t>their own</w:t>
      </w:r>
      <w:proofErr w:type="gramEnd"/>
      <w:r>
        <w:rPr>
          <w:color w:val="000000"/>
        </w:rPr>
        <w:t xml:space="preserve"> merit. </w:t>
      </w:r>
    </w:p>
    <w:p w:rsidR="00AA3702" w:rsidRDefault="00AA3702" w:rsidP="00AA3702">
      <w:pPr>
        <w:rPr>
          <w:color w:val="000000"/>
        </w:rPr>
      </w:pPr>
      <w:r>
        <w:rPr>
          <w:color w:val="000000"/>
        </w:rPr>
        <w:t xml:space="preserve">General </w:t>
      </w:r>
      <w:proofErr w:type="gramStart"/>
      <w:r>
        <w:rPr>
          <w:color w:val="000000"/>
        </w:rPr>
        <w:t>Studies</w:t>
      </w:r>
      <w:proofErr w:type="gramEnd"/>
      <w:r>
        <w:rPr>
          <w:color w:val="000000"/>
        </w:rPr>
        <w:t xml:space="preserve"> classes are held between 1:45-6:15PM. Yes, our day I long, however, our students are up to the challenge!</w:t>
      </w:r>
    </w:p>
    <w:p w:rsidR="00AA3702" w:rsidRDefault="00AA3702" w:rsidP="00AA3702">
      <w:pPr>
        <w:rPr>
          <w:color w:val="000000"/>
        </w:rPr>
      </w:pPr>
    </w:p>
    <w:p w:rsidR="00AA3702" w:rsidRDefault="00AA3702" w:rsidP="00AA3702">
      <w:pPr>
        <w:rPr>
          <w:color w:val="000000"/>
        </w:rPr>
      </w:pPr>
      <w:r>
        <w:rPr>
          <w:rFonts w:ascii="Arial" w:hAnsi="Arial" w:cs="Arial"/>
          <w:b/>
          <w:bCs/>
          <w:color w:val="000000"/>
          <w:u w:val="single"/>
        </w:rPr>
        <w:t>Graduation</w:t>
      </w:r>
    </w:p>
    <w:p w:rsidR="00AA3702" w:rsidRDefault="00AA3702" w:rsidP="00AA3702">
      <w:pPr>
        <w:rPr>
          <w:color w:val="000000"/>
        </w:rPr>
      </w:pPr>
      <w:r>
        <w:rPr>
          <w:color w:val="000000"/>
        </w:rPr>
        <w:t> </w:t>
      </w:r>
    </w:p>
    <w:p w:rsidR="00AA3702" w:rsidRDefault="00AA3702" w:rsidP="00AA3702">
      <w:pPr>
        <w:rPr>
          <w:color w:val="000000"/>
        </w:rPr>
      </w:pPr>
      <w:r>
        <w:rPr>
          <w:rFonts w:ascii="Arial" w:hAnsi="Arial" w:cs="Arial"/>
          <w:color w:val="000000"/>
          <w:sz w:val="20"/>
          <w:szCs w:val="20"/>
        </w:rPr>
        <w:t xml:space="preserve">As per Maryland State requirements, a minimum of 21 credits is needed to receive a high school diploma. Each course is considered to be one credit. Our course requirements conform to the COMAR (Code of Maryland Regulations) standards set forth by Maryland State Department of Education. Students failing a class will be required to re-take the course via correspondence class or if the schedule allows to retake it the following year in our classroom.  Passing grade is 60. </w:t>
      </w:r>
      <w:r>
        <w:rPr>
          <w:rFonts w:ascii="Arial" w:hAnsi="Arial" w:cs="Arial"/>
          <w:color w:val="000000"/>
          <w:sz w:val="20"/>
          <w:szCs w:val="20"/>
          <w:u w:val="single"/>
        </w:rPr>
        <w:t>In math a passing grade is a 70</w:t>
      </w:r>
      <w:r>
        <w:rPr>
          <w:rFonts w:ascii="Arial" w:hAnsi="Arial" w:cs="Arial"/>
          <w:color w:val="000000"/>
          <w:sz w:val="20"/>
          <w:szCs w:val="20"/>
        </w:rPr>
        <w:t xml:space="preserve">. </w:t>
      </w:r>
    </w:p>
    <w:p w:rsidR="00C632FA" w:rsidRDefault="00C632FA"/>
    <w:sectPr w:rsidR="00C6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17F"/>
    <w:multiLevelType w:val="multilevel"/>
    <w:tmpl w:val="CD98B6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B037AD"/>
    <w:multiLevelType w:val="multilevel"/>
    <w:tmpl w:val="622A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EC3B2F"/>
    <w:multiLevelType w:val="multilevel"/>
    <w:tmpl w:val="65EC6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FF2D60"/>
    <w:multiLevelType w:val="multilevel"/>
    <w:tmpl w:val="DDDCFD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B7337B8"/>
    <w:multiLevelType w:val="multilevel"/>
    <w:tmpl w:val="77824A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02"/>
    <w:rsid w:val="000878A8"/>
    <w:rsid w:val="00935127"/>
    <w:rsid w:val="00AA3702"/>
    <w:rsid w:val="00C632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2"/>
    <w:pPr>
      <w:spacing w:after="0" w:line="240" w:lineRule="auto"/>
      <w:ind w:firstLine="0"/>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2"/>
    <w:pPr>
      <w:spacing w:after="0" w:line="240" w:lineRule="auto"/>
      <w:ind w:firstLine="0"/>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donation</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Sarah</dc:creator>
  <cp:keywords/>
  <dc:description/>
  <cp:lastModifiedBy>Stern, Sarah</cp:lastModifiedBy>
  <cp:revision>2</cp:revision>
  <dcterms:created xsi:type="dcterms:W3CDTF">2015-01-19T19:42:00Z</dcterms:created>
  <dcterms:modified xsi:type="dcterms:W3CDTF">2015-01-19T19:43:00Z</dcterms:modified>
</cp:coreProperties>
</file>